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EB" w:rsidRPr="00A44639" w:rsidRDefault="000366EB" w:rsidP="000366EB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AF1451">
        <w:rPr>
          <w:rFonts w:ascii="Times New Roman" w:hAnsi="Times New Roman"/>
          <w:b/>
          <w:bCs/>
          <w:sz w:val="28"/>
          <w:szCs w:val="28"/>
        </w:rPr>
        <w:t>Trường: TH&amp;THCS Hiền Hào</w:t>
      </w:r>
      <w:r w:rsidR="00AF1451" w:rsidRPr="00AF1451">
        <w:rPr>
          <w:rFonts w:ascii="Times New Roman" w:hAnsi="Times New Roman"/>
          <w:sz w:val="28"/>
          <w:szCs w:val="28"/>
        </w:rPr>
        <w:t xml:space="preserve"> </w:t>
      </w:r>
      <w:r w:rsidR="00A44639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AF1451">
        <w:rPr>
          <w:rFonts w:ascii="Times New Roman" w:hAnsi="Times New Roman"/>
          <w:sz w:val="28"/>
          <w:szCs w:val="28"/>
        </w:rPr>
        <w:t xml:space="preserve">  </w:t>
      </w:r>
      <w:r w:rsidR="00AF1451" w:rsidRPr="00A44639">
        <w:rPr>
          <w:rFonts w:ascii="Times New Roman" w:hAnsi="Times New Roman"/>
          <w:b/>
          <w:sz w:val="28"/>
          <w:szCs w:val="28"/>
        </w:rPr>
        <w:t>Họ và tên giáo viên: Nguyễn Thị Nguyên</w:t>
      </w:r>
    </w:p>
    <w:p w:rsidR="000366EB" w:rsidRPr="00AF1451" w:rsidRDefault="000366EB" w:rsidP="000366EB">
      <w:pPr>
        <w:spacing w:after="120" w:line="240" w:lineRule="auto"/>
        <w:rPr>
          <w:rFonts w:ascii="Times New Roman" w:hAnsi="Times New Roman"/>
          <w:b/>
          <w:bCs/>
          <w:sz w:val="28"/>
          <w:szCs w:val="28"/>
        </w:rPr>
      </w:pPr>
      <w:r w:rsidRPr="00AF1451">
        <w:rPr>
          <w:rFonts w:ascii="Times New Roman" w:hAnsi="Times New Roman"/>
          <w:b/>
          <w:bCs/>
          <w:sz w:val="28"/>
          <w:szCs w:val="28"/>
        </w:rPr>
        <w:t>Tổ: THCS</w:t>
      </w:r>
    </w:p>
    <w:p w:rsidR="000366EB" w:rsidRPr="002E330A" w:rsidRDefault="000366EB" w:rsidP="000366EB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E336BC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11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-1</w:t>
      </w:r>
      <w:r w:rsidR="00E336BC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2</w:t>
      </w: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Pr="00531AE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Bài </w:t>
      </w:r>
      <w:r w:rsidR="00E336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8</w:t>
      </w:r>
      <w:r w:rsidRPr="00531AE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E336BC" w:rsidRPr="00E95BF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CHUYỂN ĐỘNG CỦA T</w:t>
      </w:r>
      <w:r w:rsidR="00E336BC" w:rsidRPr="00E95BF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RÁI ĐẤT</w:t>
      </w:r>
      <w:r w:rsidR="00E336BC" w:rsidRPr="00E95BF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QUAY QUANH M</w:t>
      </w:r>
      <w:r w:rsidR="00E336BC" w:rsidRPr="00E95BF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ẶT TRỜI</w:t>
      </w:r>
      <w:r w:rsidR="00E336BC" w:rsidRPr="00E95BF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VÀ HỆ QUẢ</w:t>
      </w:r>
    </w:p>
    <w:p w:rsidR="000366EB" w:rsidRPr="00936958" w:rsidRDefault="000366EB" w:rsidP="000366E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>: LỊCH SỬ VÀ ĐỊA LÍ; Lớp: 6</w:t>
      </w:r>
    </w:p>
    <w:p w:rsidR="000366EB" w:rsidRPr="00936958" w:rsidRDefault="000366EB" w:rsidP="000366E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E336BC" w:rsidRDefault="00E336BC" w:rsidP="00E95BF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I. MỤC TIÊU</w:t>
      </w:r>
    </w:p>
    <w:p w:rsidR="00E916F5" w:rsidRPr="0055049A" w:rsidRDefault="00E916F5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 xml:space="preserve">1. </w:t>
      </w:r>
      <w:r w:rsidRPr="0055049A"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  <w:t>Kiến thức</w:t>
      </w:r>
    </w:p>
    <w:p w:rsidR="00A33ECE" w:rsidRPr="0055049A" w:rsidRDefault="00A33ECE" w:rsidP="0055049A">
      <w:pPr>
        <w:spacing w:after="12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55049A">
        <w:rPr>
          <w:rFonts w:ascii="Times New Roman" w:hAnsi="Times New Roman" w:cs="Times New Roman"/>
          <w:bCs/>
          <w:sz w:val="28"/>
          <w:szCs w:val="28"/>
          <w:lang w:val="nl-NL"/>
        </w:rPr>
        <w:t>- Mô tả được chuyển động của Trái Đất quanh Mặt Trời: hướng, thời gian,...</w:t>
      </w:r>
    </w:p>
    <w:p w:rsidR="00A33ECE" w:rsidRPr="0055049A" w:rsidRDefault="00A33ECE" w:rsidP="0055049A">
      <w:pPr>
        <w:spacing w:after="120" w:line="240" w:lineRule="auto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55049A">
        <w:rPr>
          <w:rFonts w:ascii="Times New Roman" w:hAnsi="Times New Roman" w:cs="Times New Roman"/>
          <w:bCs/>
          <w:sz w:val="28"/>
          <w:szCs w:val="28"/>
          <w:lang w:val="nl-NL"/>
        </w:rPr>
        <w:t>- Mô tả được hiện tượng mùa: mùa ở các vùng vĩ độ và các bán cầu.</w:t>
      </w:r>
    </w:p>
    <w:p w:rsidR="00A33ECE" w:rsidRPr="0055049A" w:rsidRDefault="00A33ECE" w:rsidP="0055049A">
      <w:pPr>
        <w:suppressAutoHyphens/>
        <w:autoSpaceDN w:val="0"/>
        <w:spacing w:after="120" w:line="240" w:lineRule="auto"/>
        <w:textAlignment w:val="baseline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55049A">
        <w:rPr>
          <w:rFonts w:ascii="Times New Roman" w:hAnsi="Times New Roman" w:cs="Times New Roman"/>
          <w:bCs/>
          <w:sz w:val="28"/>
          <w:szCs w:val="28"/>
          <w:lang w:val="nl-NL"/>
        </w:rPr>
        <w:t>- Trình bày được hiện tượng ngày đêm đài ngắn theo mùa và theo vĩ độ.</w:t>
      </w:r>
    </w:p>
    <w:p w:rsidR="00E95BFC" w:rsidRPr="0055049A" w:rsidRDefault="00E916F5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</w:t>
      </w:r>
      <w:r w:rsidR="00E95BFC"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>. Năng lực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vi-VN"/>
        </w:rPr>
        <w:t>* Năng lực chung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 xml:space="preserve">- 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>Năng lực tự chủ và tự học: biết chủ động tích cực thực hiện nhiệm vụ học tập.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 xml:space="preserve">- 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>Năng lực giao tiếp và hợp tác: biết chủ động đưa ra ý kiến giải pháp khi được giao nhiệm vụ làm việc theo nhóm.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i/>
          <w:color w:val="000000" w:themeColor="text1"/>
          <w:kern w:val="3"/>
          <w:sz w:val="28"/>
          <w:szCs w:val="28"/>
          <w:lang w:val="vi-VN"/>
        </w:rPr>
        <w:t xml:space="preserve">* Năng lực </w:t>
      </w:r>
      <w:r w:rsidRPr="0055049A">
        <w:rPr>
          <w:rFonts w:ascii="Times New Roman" w:eastAsia="Calibri" w:hAnsi="Times New Roman" w:cs="Times New Roman"/>
          <w:b/>
          <w:i/>
          <w:color w:val="000000" w:themeColor="text1"/>
          <w:kern w:val="3"/>
          <w:sz w:val="28"/>
          <w:szCs w:val="28"/>
        </w:rPr>
        <w:t>địa lí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- 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N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hận thức khoa học địa lí: 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+ Mô tả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 xml:space="preserve">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đặc điểm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chuyển động của TĐ quanh MT.</w:t>
      </w:r>
      <w:r w:rsidRPr="005504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nl-NL"/>
        </w:rPr>
      </w:pP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nl-NL"/>
        </w:rPr>
        <w:t>+ Mô tả hiện tượng mùa: mùa có sự khác biệt theo vĩ độ và các nửa cầu.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nl-NL"/>
        </w:rPr>
      </w:pP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nl-NL"/>
        </w:rPr>
        <w:t>+ Trình bày được hiện tượng ngày đêm dài ngắn theo mùa và theo vĩ độ.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+ Giải thích được các hệ quả của chuyển động.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>- Năng lực tìm hiểu địa lí:</w:t>
      </w:r>
      <w:r w:rsidRPr="005504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Biết dùng quả Địa Cầu và mô hình hoặc hình vẽ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/sơ đồ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 xml:space="preserve"> để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mô tả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 xml:space="preserve">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đặc điểm và hệ quả của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chuyển động của TĐ quanh MT.</w:t>
      </w:r>
      <w:r w:rsidRPr="005504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nl-NL"/>
        </w:rPr>
      </w:pP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Vận dụng kiến thức, kĩ năng đã học: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Biết cách thích ứng với thời tiết của từng mùa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, liên hệ thực tế Việt Nam.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</w:t>
      </w: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>. Phẩm chất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>-</w:t>
      </w: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>Trách nhiệm:</w:t>
      </w:r>
      <w:r w:rsidRPr="005504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Tôn trọng các quy luật tự nhiên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, y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êu thiên nhiên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, yêu thích tìm hiểu và khám phá tự nhiên.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- Chăm chỉ: 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Tích cực, chủ động trong các hoạt động học tập.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II. THIẾT BỊ DẠY HỌC VÀ HỌC LIỆU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es-ES"/>
        </w:rPr>
        <w:t>1. Chuẩn bị của GV: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 xml:space="preserve"> 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 xml:space="preserve">- Quả Địa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c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ầu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- Mô hình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/hình vẽ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 xml:space="preserve"> TĐ chuyển động quanh MT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lastRenderedPageBreak/>
        <w:t>- Các video, ảnh về chuyển động của TĐ quanh MT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và các hệ quả.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ind w:right="-58"/>
        <w:textAlignment w:val="baseline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es-ES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es-ES"/>
        </w:rPr>
        <w:t xml:space="preserve">2. Chuẩn bị của HS: 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s-ES"/>
        </w:rPr>
        <w:t>SGK, đọc trước bài mới.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ind w:right="-58"/>
        <w:textAlignment w:val="baseline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III. TIẾN TRÌNH DẠY HỌC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>Hoạt động 1: Mở đầu (5 phút)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 xml:space="preserve">a. Mục đích: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GV đưa ra tình huống để HS giải quyết, trên cơ sở đó để hình thành kiến thức vào bài học mới.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>b.</w:t>
      </w: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 xml:space="preserve">Nội dung: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HS dựa vào kiến thức đã học và hiểu biết của mình để trả lời câu hỏi.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 xml:space="preserve">c. Sản phẩm: 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S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 xml:space="preserve">ản phẩm 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t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>huyết trình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 xml:space="preserve">, câu trả lời,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phần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bài làm của HS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 xml:space="preserve">d. </w:t>
      </w: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Cách thực hiện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vi-VN"/>
        </w:rPr>
        <w:t>Bước 1: Chuyển giao nhiệm vụ học tập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GV cho HS quan sát hình ảnh thiên nhiên 4 mùa: xuân - hạ - thu - đông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16A9E49" wp14:editId="42472379">
            <wp:extent cx="1558290" cy="1053465"/>
            <wp:effectExtent l="0" t="0" r="3810" b="0"/>
            <wp:docPr id="50" name="Picture 50" descr="Description: 000f1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escription: 000f1c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49A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3E28A157" wp14:editId="37C24BEA">
            <wp:extent cx="1550670" cy="1053465"/>
            <wp:effectExtent l="0" t="0" r="0" b="0"/>
            <wp:docPr id="51" name="Picture 51" descr="Description: MUA XU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Description: MUA XUA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105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49A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33E72A86" wp14:editId="46571A57">
            <wp:extent cx="1558290" cy="1053465"/>
            <wp:effectExtent l="0" t="0" r="3810" b="0"/>
            <wp:docPr id="52" name="Picture 52" descr="Description: Autum tre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escription: Autum tre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49A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69A5646" wp14:editId="39EC66AA">
            <wp:extent cx="1558290" cy="1053465"/>
            <wp:effectExtent l="0" t="0" r="3810" b="0"/>
            <wp:docPr id="53" name="Picture 53" descr="Description: t05454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escription: t054549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>GV: Cảnh vật thi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ê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 xml:space="preserve">n nhiên trên TĐ thay đổi theo mùa. Bằng hiểu biết của mình, em hãy nêu một số 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đ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>ặc điểm thiên nhiên của từng mùa ở địa phương em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?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 xml:space="preserve">HS lắng nghe và 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nhận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 xml:space="preserve"> nhiệm vụ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vi-VN"/>
        </w:rPr>
        <w:t>Bước 2: Thực hiện nhiệm vụ học tập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>GV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g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>ợi ý, hỗ trợ HS thực hiện nhiệm vụ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>HS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s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>uy nghĩ, trả lời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  <w:lang w:val="vi-VN"/>
        </w:rPr>
        <w:t>Bước 3: Báo cáo kết quả và thảo luận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GV lắng nghe, gọi HS nhận xét và bổ sung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HS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t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rình bày kết quả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  <w:lang w:val="vi-VN"/>
        </w:rPr>
        <w:t>Bước 4: Kết luận, nhận định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GV chuẩn kiến thức và dẫn vào bài mới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>: Bài học này sẽ cho các em biết tại sao trên TĐ có các mùa và hiện tượng ngày đêm dài ngắn khác nhau theo mùa.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HS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l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ắng nghe, vào bài mới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ind w:right="-58"/>
        <w:jc w:val="center"/>
        <w:textAlignment w:val="baseline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>Hoạt động 2: Hình thành kiến thức mới (30 phút)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lastRenderedPageBreak/>
        <w:t xml:space="preserve">Hoạt động 2.1: </w:t>
      </w:r>
      <w:r w:rsidRPr="0055049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Tìm hiểu đặc điểm c</w:t>
      </w:r>
      <w:r w:rsidRPr="0055049A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>huyển động của TĐ quanh MT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>a. Mục đích: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HS biết được quỹ đạo 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>chuyển động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, hướng quay, thời gian của 1 vòng chuyển động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>, đặc điểm của trục TĐ.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>b. Nội dung: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>HS thảo luận theo cặp điền phiếu học tập để trình bày đặc điểm c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huyển động của TĐ quanh MT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>c. Sản phẩm: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Bài thuyết trình, sản phẩm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thực hiện nhiệm vụ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theo cặp 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của HS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 xml:space="preserve">d. Cách thực hiện </w:t>
      </w:r>
    </w:p>
    <w:tbl>
      <w:tblPr>
        <w:tblW w:w="100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88"/>
        <w:gridCol w:w="3510"/>
      </w:tblGrid>
      <w:tr w:rsidR="00E95BFC" w:rsidRPr="0055049A" w:rsidTr="00D733E8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                     Hoạt động của GV và HS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Nội dung chính</w:t>
            </w:r>
          </w:p>
        </w:tc>
      </w:tr>
      <w:tr w:rsidR="00E95BFC" w:rsidRPr="0055049A" w:rsidTr="00D733E8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  <w:t>Bước 1: Chuyển giao nhiệm vụ học tập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 xml:space="preserve">GV sử dụng quả Địa Cầu làm mẫu và 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d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i chuyển quả Địa Cầu quanh một MT tưởng tượng hoặc dùng mô hình TĐ chuyển động quanh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MT kết hợp 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cùng với hình 1 trong SGK để giảng dạy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GV yêu cầu 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 xml:space="preserve">HS 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làm việc theo cặp để 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 xml:space="preserve">quan sát và hoàn thành 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nội dung 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kiến thức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trên phiếu học tập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 xml:space="preserve"> sau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: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55049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Phiếu học tập số 1: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Dựa vào hình 1, em hãy điền tiếp vào nội dung sau về đặc điểm chuyển động của TĐ quanh MT: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  <w:t>+ Quỹ đạo chuyển động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>:………………………………………………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  <w:t>+ Hướng chuyển động: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>………………………………………………..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  <w:t>+ Thời gian TĐ quay hết 1 vòng quanh MT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>:……………………….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  <w:t>+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 xml:space="preserve"> Góc nghiêng và hướng của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  <w:t xml:space="preserve"> trụ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>c:………….……………………….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HS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t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iếp cận nhiệm vụ và lắng nghe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, quan sát sơ đồ/hình ảnh.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  <w:t>Bước 2: Thực hiện nhiệm vụ học tập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GV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gợ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i ý, hỗ trợ HS thực hiện nhiệm vụ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HS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s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uy nghĩ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cá nhân, sau đó thảo luận theo cặp để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điền phiếu.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val="vi-VN"/>
              </w:rPr>
              <w:t>Bước 3: Báo cáo kết quả và thảo luận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HS: </w:t>
            </w: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Đại diện t</w:t>
            </w: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rình bày kết quả</w:t>
            </w: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hoạt động theo cặp.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GV lắng nghe, gọi HS </w:t>
            </w: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khác </w:t>
            </w: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nhận xét và bổ sung</w:t>
            </w: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val="vi-VN"/>
              </w:rPr>
              <w:t>Bước 4: Kết luận, nhận định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lastRenderedPageBreak/>
              <w:t>GV chuẩn kiến thức và ghi bảng</w:t>
            </w: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HS: Lắng nghe, </w:t>
            </w: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ghi bài.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lastRenderedPageBreak/>
              <w:t>1. Chuyển động của TĐ quanh MT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+ Quỹ đạo: hình elip gần tròn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 xml:space="preserve">+ Hướng: từ 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T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 xml:space="preserve">ây sang 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Đ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ông (ngược chiều kim đồng hồ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)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+ Thời gian quay hết 1 vòng: 365 ngày 6 giờ (≈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1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 xml:space="preserve"> năm).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 xml:space="preserve">+ 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T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rục TĐ: nghiêng 66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vertAlign w:val="superscript"/>
              </w:rPr>
              <w:t>o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33’so với mặt phẳng quỹ đạo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và không đổi hướng.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</w:tr>
    </w:tbl>
    <w:p w:rsidR="00E95BFC" w:rsidRPr="0055049A" w:rsidRDefault="00E95BFC" w:rsidP="0055049A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lastRenderedPageBreak/>
        <w:t>Hoạt động 2.2: Hệ quả chuyển động của TĐ quanh MT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>a. Mục đích: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HS biết được 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các 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hệ quả của chuyển động TĐ quay quanh MT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>b. Nội dung: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>Quan sát các hình ảnh kết hợp đọc nội dung SGK và liên hệ thực tế để thảo luận nhóm t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ìm hiểu 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>về các h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ệ quả chuyển động của TĐ quanh MT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>c. Sản phẩm: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Thuyết trình sản phẩm, câu trả lời, bài làm của HS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 xml:space="preserve">Nhóm 1, 3: </w:t>
      </w:r>
      <w:r w:rsidRPr="0055049A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  <w:lang w:val="vi-VN"/>
        </w:rPr>
        <w:t>Dựa vào hình 1, 2</w:t>
      </w:r>
      <w:r w:rsidRPr="0055049A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, 3</w:t>
      </w:r>
      <w:r w:rsidRPr="0055049A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  <w:lang w:val="vi-VN"/>
        </w:rPr>
        <w:t xml:space="preserve"> và thông tin </w:t>
      </w:r>
      <w:r w:rsidRPr="0055049A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SGK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* Dựa vào hình 1, 2: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>-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>Vào ngày 22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/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 xml:space="preserve">6, nửa cầu Bắc đang là mùa 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nóng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 xml:space="preserve">, nửa cầu Nam đang là mùa 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lạnh. Vì nửa cầu Bắc ngả về MT nên nhận được nhiều nhiệt và ánh sáng; còn nửa cầu Nam không ngả về MT nên góc chiếu của tia sáng MT nhỏ, nhận được ít nhiệt và ánh sáng.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>-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>Vào ngày 22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/12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 xml:space="preserve">, nửa cầu Bắc đang là mùa 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lạnh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 xml:space="preserve">, nửa cầu Nam đang là mùa 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nóng. Vì nửa cầu Nam ngả về MT nên nhận được nhiều nhiệt và ánh sáng; còn nửa cầu Bắc không ngả về MT nên góc chiếu của tia sáng MT nhỏ, nhận được ít nhiệt và ánh sáng.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sym w:font="Wingdings" w:char="F0E0"/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Mùa 2 nửa cầu trái ngược nhau.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* Thời gian các mùa ở 2 nửa cầu (theo dương lịch)</w:t>
      </w: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2518"/>
        <w:gridCol w:w="1316"/>
        <w:gridCol w:w="1303"/>
        <w:gridCol w:w="1178"/>
        <w:gridCol w:w="1306"/>
      </w:tblGrid>
      <w:tr w:rsidR="00E95BFC" w:rsidRPr="0055049A" w:rsidTr="00D733E8">
        <w:trPr>
          <w:jc w:val="center"/>
        </w:trPr>
        <w:tc>
          <w:tcPr>
            <w:tcW w:w="2518" w:type="dxa"/>
            <w:vMerge w:val="restart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Thời gian</w:t>
            </w:r>
          </w:p>
        </w:tc>
        <w:tc>
          <w:tcPr>
            <w:tcW w:w="2619" w:type="dxa"/>
            <w:gridSpan w:val="2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Nửa cầu Bắc</w:t>
            </w:r>
          </w:p>
        </w:tc>
        <w:tc>
          <w:tcPr>
            <w:tcW w:w="2484" w:type="dxa"/>
            <w:gridSpan w:val="2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Nửa cầu Nam</w:t>
            </w:r>
          </w:p>
        </w:tc>
      </w:tr>
      <w:tr w:rsidR="00E95BFC" w:rsidRPr="0055049A" w:rsidTr="00D733E8">
        <w:trPr>
          <w:jc w:val="center"/>
        </w:trPr>
        <w:tc>
          <w:tcPr>
            <w:tcW w:w="2518" w:type="dxa"/>
            <w:vMerge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Mùa</w:t>
            </w:r>
          </w:p>
        </w:tc>
        <w:tc>
          <w:tcPr>
            <w:tcW w:w="1303" w:type="dxa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Mùa</w:t>
            </w:r>
          </w:p>
        </w:tc>
        <w:tc>
          <w:tcPr>
            <w:tcW w:w="1178" w:type="dxa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Mùa</w:t>
            </w:r>
          </w:p>
        </w:tc>
        <w:tc>
          <w:tcPr>
            <w:tcW w:w="1306" w:type="dxa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sz w:val="28"/>
                <w:szCs w:val="28"/>
              </w:rPr>
              <w:t>Mùa</w:t>
            </w:r>
          </w:p>
        </w:tc>
      </w:tr>
      <w:tr w:rsidR="00E95BFC" w:rsidRPr="0055049A" w:rsidTr="00D733E8">
        <w:trPr>
          <w:jc w:val="center"/>
        </w:trPr>
        <w:tc>
          <w:tcPr>
            <w:tcW w:w="2518" w:type="dxa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 xml:space="preserve">21/3 </w:t>
            </w: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sym w:font="Wingdings" w:char="F0E0"/>
            </w: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 xml:space="preserve"> 22/6</w:t>
            </w:r>
          </w:p>
        </w:tc>
        <w:tc>
          <w:tcPr>
            <w:tcW w:w="1316" w:type="dxa"/>
            <w:vMerge w:val="restart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Mùa nóng</w:t>
            </w:r>
          </w:p>
        </w:tc>
        <w:tc>
          <w:tcPr>
            <w:tcW w:w="1303" w:type="dxa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Mùa xuân</w:t>
            </w:r>
          </w:p>
        </w:tc>
        <w:tc>
          <w:tcPr>
            <w:tcW w:w="1178" w:type="dxa"/>
            <w:vMerge w:val="restart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Mùa lạnh</w:t>
            </w:r>
          </w:p>
        </w:tc>
        <w:tc>
          <w:tcPr>
            <w:tcW w:w="1306" w:type="dxa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sz w:val="28"/>
                <w:szCs w:val="28"/>
              </w:rPr>
              <w:t>Mùa thu</w:t>
            </w:r>
          </w:p>
        </w:tc>
      </w:tr>
      <w:tr w:rsidR="00E95BFC" w:rsidRPr="0055049A" w:rsidTr="00D733E8">
        <w:trPr>
          <w:jc w:val="center"/>
        </w:trPr>
        <w:tc>
          <w:tcPr>
            <w:tcW w:w="2518" w:type="dxa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 xml:space="preserve">22/6 </w:t>
            </w: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sym w:font="Wingdings" w:char="F0E0"/>
            </w: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 xml:space="preserve"> 23/9</w:t>
            </w:r>
          </w:p>
        </w:tc>
        <w:tc>
          <w:tcPr>
            <w:tcW w:w="1316" w:type="dxa"/>
            <w:vMerge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Mùa hạ</w:t>
            </w:r>
          </w:p>
        </w:tc>
        <w:tc>
          <w:tcPr>
            <w:tcW w:w="1178" w:type="dxa"/>
            <w:vMerge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sz w:val="28"/>
                <w:szCs w:val="28"/>
              </w:rPr>
              <w:t>Mùa đông</w:t>
            </w:r>
          </w:p>
        </w:tc>
      </w:tr>
      <w:tr w:rsidR="00E95BFC" w:rsidRPr="0055049A" w:rsidTr="00D733E8">
        <w:trPr>
          <w:jc w:val="center"/>
        </w:trPr>
        <w:tc>
          <w:tcPr>
            <w:tcW w:w="2518" w:type="dxa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 xml:space="preserve">23/9 </w:t>
            </w: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sym w:font="Wingdings" w:char="F0E0"/>
            </w: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 xml:space="preserve"> 22/12</w:t>
            </w:r>
          </w:p>
        </w:tc>
        <w:tc>
          <w:tcPr>
            <w:tcW w:w="1316" w:type="dxa"/>
            <w:vMerge w:val="restart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Mùa lạnh</w:t>
            </w:r>
          </w:p>
        </w:tc>
        <w:tc>
          <w:tcPr>
            <w:tcW w:w="1303" w:type="dxa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sz w:val="28"/>
                <w:szCs w:val="28"/>
              </w:rPr>
              <w:t>Mùa thu</w:t>
            </w:r>
          </w:p>
        </w:tc>
        <w:tc>
          <w:tcPr>
            <w:tcW w:w="1178" w:type="dxa"/>
            <w:vMerge w:val="restart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sz w:val="28"/>
                <w:szCs w:val="28"/>
              </w:rPr>
              <w:t>Mùa nóng</w:t>
            </w:r>
          </w:p>
        </w:tc>
        <w:tc>
          <w:tcPr>
            <w:tcW w:w="1306" w:type="dxa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sz w:val="28"/>
                <w:szCs w:val="28"/>
              </w:rPr>
              <w:t>Mùa xuân</w:t>
            </w:r>
          </w:p>
        </w:tc>
      </w:tr>
      <w:tr w:rsidR="00E95BFC" w:rsidRPr="0055049A" w:rsidTr="00D733E8">
        <w:trPr>
          <w:jc w:val="center"/>
        </w:trPr>
        <w:tc>
          <w:tcPr>
            <w:tcW w:w="2518" w:type="dxa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 xml:space="preserve">22/12 </w:t>
            </w: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sym w:font="Wingdings" w:char="F0E0"/>
            </w: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 xml:space="preserve"> 21/3 năm sau</w:t>
            </w:r>
          </w:p>
        </w:tc>
        <w:tc>
          <w:tcPr>
            <w:tcW w:w="1316" w:type="dxa"/>
            <w:vMerge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sz w:val="28"/>
                <w:szCs w:val="28"/>
              </w:rPr>
              <w:t>Mùa đông</w:t>
            </w:r>
          </w:p>
        </w:tc>
        <w:tc>
          <w:tcPr>
            <w:tcW w:w="1178" w:type="dxa"/>
            <w:vMerge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sz w:val="28"/>
                <w:szCs w:val="28"/>
                <w:lang w:val="vi-VN"/>
              </w:rPr>
            </w:pPr>
          </w:p>
        </w:tc>
        <w:tc>
          <w:tcPr>
            <w:tcW w:w="1306" w:type="dxa"/>
            <w:vAlign w:val="center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sz w:val="28"/>
                <w:szCs w:val="28"/>
              </w:rPr>
              <w:t>Mùa hạ</w:t>
            </w:r>
          </w:p>
        </w:tc>
      </w:tr>
    </w:tbl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* 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/>
        </w:rPr>
        <w:t>Dựa vào hình 3, nêu sự khác nhau về hiện tượng mùa theo vĩ độ.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>- Ở các vĩ độ thấp (đới nóng) hầu như nóng quanh năm.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>- Ở các vĩ độ cao (đới lạnh) hầu như lạnh quanh năm.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>- Ở các vĩ độ trung bình: 1 năm có 4 mùa xuân - hạ - thu - đông.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Nhóm 2, 4: Dựa vào hình 4 và thông tin SGK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- Nhận xét đường phân chia sáng tối và trục TĐ ở các ngày 22/6 và 22/12.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 xml:space="preserve">Đường phân chia sáng tối không trùng với trục TĐ nhưng luôn cắt mặt phẳng xích đạo ở tâm TĐ. Ngày 22/6 và 22/12 là 2 ngày mà đường phân chia sáng tối và trục TĐ lệch nhau nhiều nhất </w:t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sym w:font="Wingdings" w:char="F0E0"/>
      </w:r>
      <w:r w:rsidRPr="0055049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độ dài ngày - đêm chênh nhau nhiều nhất.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- Điền bảng so sánh về độ dài ngày - đêm của 2 nửa cầu vào 2 ngày 22/6 và 22/12</w:t>
      </w:r>
    </w:p>
    <w:tbl>
      <w:tblPr>
        <w:tblStyle w:val="TableGrid2"/>
        <w:tblW w:w="9322" w:type="dxa"/>
        <w:tblLook w:val="04A0" w:firstRow="1" w:lastRow="0" w:firstColumn="1" w:lastColumn="0" w:noHBand="0" w:noVBand="1"/>
      </w:tblPr>
      <w:tblGrid>
        <w:gridCol w:w="1813"/>
        <w:gridCol w:w="900"/>
        <w:gridCol w:w="3139"/>
        <w:gridCol w:w="839"/>
        <w:gridCol w:w="2631"/>
      </w:tblGrid>
      <w:tr w:rsidR="00E95BFC" w:rsidRPr="0055049A" w:rsidTr="0055049A">
        <w:tc>
          <w:tcPr>
            <w:tcW w:w="1813" w:type="dxa"/>
            <w:vMerge w:val="restart"/>
            <w:tcBorders>
              <w:tl2br w:val="single" w:sz="4" w:space="0" w:color="auto"/>
            </w:tcBorders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 xml:space="preserve">          Thời gian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Địa điểm</w:t>
            </w:r>
          </w:p>
        </w:tc>
        <w:tc>
          <w:tcPr>
            <w:tcW w:w="4039" w:type="dxa"/>
            <w:gridSpan w:val="2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Ngày 22/6</w:t>
            </w:r>
          </w:p>
        </w:tc>
        <w:tc>
          <w:tcPr>
            <w:tcW w:w="3470" w:type="dxa"/>
            <w:gridSpan w:val="2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Ngày 22/12</w:t>
            </w:r>
          </w:p>
        </w:tc>
      </w:tr>
      <w:tr w:rsidR="00E95BFC" w:rsidRPr="0055049A" w:rsidTr="0055049A">
        <w:tc>
          <w:tcPr>
            <w:tcW w:w="1813" w:type="dxa"/>
            <w:vMerge/>
            <w:tcBorders>
              <w:tl2br w:val="single" w:sz="4" w:space="0" w:color="auto"/>
            </w:tcBorders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Mùa</w:t>
            </w:r>
          </w:p>
        </w:tc>
        <w:tc>
          <w:tcPr>
            <w:tcW w:w="3139" w:type="dxa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So sánh độ dài ngày - đêm</w:t>
            </w:r>
          </w:p>
        </w:tc>
        <w:tc>
          <w:tcPr>
            <w:tcW w:w="839" w:type="dxa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Mùa</w:t>
            </w:r>
          </w:p>
        </w:tc>
        <w:tc>
          <w:tcPr>
            <w:tcW w:w="2631" w:type="dxa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So sánh độ dài ngày - đêm</w:t>
            </w:r>
          </w:p>
        </w:tc>
      </w:tr>
      <w:tr w:rsidR="00E95BFC" w:rsidRPr="0055049A" w:rsidTr="0055049A">
        <w:tc>
          <w:tcPr>
            <w:tcW w:w="1813" w:type="dxa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Nửa cầu Bắc</w:t>
            </w:r>
          </w:p>
        </w:tc>
        <w:tc>
          <w:tcPr>
            <w:tcW w:w="900" w:type="dxa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sz w:val="28"/>
                <w:szCs w:val="28"/>
              </w:rPr>
              <w:t>Nóng</w:t>
            </w:r>
          </w:p>
        </w:tc>
        <w:tc>
          <w:tcPr>
            <w:tcW w:w="3139" w:type="dxa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sz w:val="28"/>
                <w:szCs w:val="28"/>
              </w:rPr>
              <w:t>Thời gian ngày dài hơn thời gian đêm</w:t>
            </w:r>
          </w:p>
        </w:tc>
        <w:tc>
          <w:tcPr>
            <w:tcW w:w="839" w:type="dxa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sz w:val="28"/>
                <w:szCs w:val="28"/>
              </w:rPr>
              <w:t>Lạnh</w:t>
            </w:r>
          </w:p>
        </w:tc>
        <w:tc>
          <w:tcPr>
            <w:tcW w:w="2631" w:type="dxa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/>
                <w:sz w:val="28"/>
                <w:szCs w:val="28"/>
              </w:rPr>
              <w:t>Thời gian ngày ngắn hơn thời gian đêm</w:t>
            </w:r>
          </w:p>
        </w:tc>
      </w:tr>
      <w:tr w:rsidR="00E95BFC" w:rsidRPr="0055049A" w:rsidTr="0055049A">
        <w:tc>
          <w:tcPr>
            <w:tcW w:w="1813" w:type="dxa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Nửa cầu Nam</w:t>
            </w:r>
          </w:p>
        </w:tc>
        <w:tc>
          <w:tcPr>
            <w:tcW w:w="900" w:type="dxa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sz w:val="28"/>
                <w:szCs w:val="28"/>
              </w:rPr>
              <w:t>Lạnh</w:t>
            </w:r>
          </w:p>
        </w:tc>
        <w:tc>
          <w:tcPr>
            <w:tcW w:w="3139" w:type="dxa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/>
                <w:sz w:val="28"/>
                <w:szCs w:val="28"/>
              </w:rPr>
              <w:t>Thời gian ngày ngắn hơn thời gian đêm</w:t>
            </w:r>
          </w:p>
        </w:tc>
        <w:tc>
          <w:tcPr>
            <w:tcW w:w="839" w:type="dxa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sz w:val="28"/>
                <w:szCs w:val="28"/>
              </w:rPr>
              <w:t>Nóng</w:t>
            </w:r>
          </w:p>
        </w:tc>
        <w:tc>
          <w:tcPr>
            <w:tcW w:w="2631" w:type="dxa"/>
          </w:tcPr>
          <w:p w:rsidR="00E95BFC" w:rsidRPr="0055049A" w:rsidRDefault="00E95BFC" w:rsidP="0055049A">
            <w:pPr>
              <w:suppressAutoHyphens/>
              <w:autoSpaceDN w:val="0"/>
              <w:spacing w:after="120"/>
              <w:jc w:val="center"/>
              <w:textAlignment w:val="baseline"/>
              <w:rPr>
                <w:rFonts w:ascii="Times New Roman" w:eastAsia="Calibri" w:hAnsi="Times New Roman"/>
                <w:sz w:val="28"/>
                <w:szCs w:val="28"/>
              </w:rPr>
            </w:pPr>
            <w:r w:rsidRPr="0055049A">
              <w:rPr>
                <w:rFonts w:ascii="Times New Roman" w:eastAsia="Calibri" w:hAnsi="Times New Roman"/>
                <w:sz w:val="28"/>
                <w:szCs w:val="28"/>
              </w:rPr>
              <w:t>Thời gian ngày dài hơn thời gian đêm</w:t>
            </w:r>
          </w:p>
        </w:tc>
      </w:tr>
    </w:tbl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>d. Cách thực hiện</w:t>
      </w: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87"/>
        <w:gridCol w:w="2835"/>
      </w:tblGrid>
      <w:tr w:rsidR="00E95BFC" w:rsidRPr="0055049A" w:rsidTr="0055049A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Hoạt động của GV và HS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Nội dung chính</w:t>
            </w:r>
          </w:p>
        </w:tc>
      </w:tr>
      <w:tr w:rsidR="00E95BFC" w:rsidRPr="0055049A" w:rsidTr="0055049A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  <w:t>Bước 1: Chuyển giao nhiệm vụ học tập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GV giảng: Mùa là khoảng thời gian trong năm có đặc điểm riêng về thời tiết, khí hậu.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GV chia HS thành 4 nhóm và giao nhiệm vụ thảo luận cho các nhóm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Nhóm 1, 3: Tìm hiểu hiện tượng m</w:t>
            </w:r>
            <w:r w:rsidRPr="0055049A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  <w:t>ùa trên TĐ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  <w:t>1. Dựa vào hình 1, 2 và thông tin trong mục 2, cho biết: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  <w:t>-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  <w:t>Vào ngày 22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>/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  <w:t>6, nửa cầu Bắc đang là mùa gì, nửa cầu Nam đang là mùa g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>ì?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  <w:t xml:space="preserve"> Tại sao?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  <w:t>-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  <w:t>Vào ngày 22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>/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  <w:t>12, nửa cầu Bắc đang là mùa gì, nửa cầu Nam đang là mùa gì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>?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  <w:t xml:space="preserve"> Tại sao?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sym w:font="Wingdings" w:char="F0E0"/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 xml:space="preserve"> N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  <w:t xml:space="preserve">êu sự khác nhau về thời gian diễn ra mùa của hai nửa cầu. 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Cs/>
                <w:i/>
                <w:noProof/>
                <w:color w:val="000000"/>
                <w:sz w:val="28"/>
                <w:szCs w:val="28"/>
              </w:rPr>
              <w:drawing>
                <wp:inline distT="0" distB="0" distL="0" distR="0" wp14:anchorId="5248C95B" wp14:editId="4D6178E8">
                  <wp:extent cx="3752850" cy="2004247"/>
                  <wp:effectExtent l="0" t="0" r="0" b="0"/>
                  <wp:docPr id="54" name="Picture 2" descr="C:\Users\ADMIN\Desktop\Captu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C:\Users\ADMIN\Desktop\Captur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6500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877"/>
                          <a:stretch/>
                        </pic:blipFill>
                        <pic:spPr bwMode="auto">
                          <a:xfrm>
                            <a:off x="0" y="0"/>
                            <a:ext cx="3758770" cy="2007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Cs/>
                <w:i/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 wp14:anchorId="2F6835BF" wp14:editId="4BE2B594">
                  <wp:extent cx="3962400" cy="1931247"/>
                  <wp:effectExtent l="0" t="0" r="0" b="0"/>
                  <wp:docPr id="55" name="Picture 2" descr="C:\Users\ADMIN\Desktop\Captu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 descr="C:\Users\ADMIN\Desktop\Captur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352" r="2388"/>
                          <a:stretch/>
                        </pic:blipFill>
                        <pic:spPr bwMode="auto">
                          <a:xfrm>
                            <a:off x="0" y="0"/>
                            <a:ext cx="3986524" cy="19430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>3. Điền bảng sau về tên của các mùa trong các khoảng thời gian tương ứng</w:t>
            </w:r>
          </w:p>
          <w:tbl>
            <w:tblPr>
              <w:tblStyle w:val="TableGrid2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975"/>
              <w:gridCol w:w="1080"/>
              <w:gridCol w:w="990"/>
              <w:gridCol w:w="1178"/>
              <w:gridCol w:w="1306"/>
            </w:tblGrid>
            <w:tr w:rsidR="00E95BFC" w:rsidRPr="0055049A" w:rsidTr="0055049A">
              <w:trPr>
                <w:jc w:val="center"/>
              </w:trPr>
              <w:tc>
                <w:tcPr>
                  <w:tcW w:w="1975" w:type="dxa"/>
                  <w:vMerge w:val="restart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Thời gian</w:t>
                  </w:r>
                </w:p>
              </w:tc>
              <w:tc>
                <w:tcPr>
                  <w:tcW w:w="2070" w:type="dxa"/>
                  <w:gridSpan w:val="2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Nửa cầu Bắc</w:t>
                  </w:r>
                </w:p>
              </w:tc>
              <w:tc>
                <w:tcPr>
                  <w:tcW w:w="2484" w:type="dxa"/>
                  <w:gridSpan w:val="2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Nửa cầu Nam</w:t>
                  </w:r>
                </w:p>
              </w:tc>
            </w:tr>
            <w:tr w:rsidR="00E95BFC" w:rsidRPr="0055049A" w:rsidTr="0055049A">
              <w:trPr>
                <w:trHeight w:val="70"/>
                <w:jc w:val="center"/>
              </w:trPr>
              <w:tc>
                <w:tcPr>
                  <w:tcW w:w="1975" w:type="dxa"/>
                  <w:vMerge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Mùa</w:t>
                  </w:r>
                </w:p>
              </w:tc>
              <w:tc>
                <w:tcPr>
                  <w:tcW w:w="990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Mùa</w:t>
                  </w:r>
                </w:p>
              </w:tc>
              <w:tc>
                <w:tcPr>
                  <w:tcW w:w="1178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Mùa</w:t>
                  </w:r>
                </w:p>
              </w:tc>
              <w:tc>
                <w:tcPr>
                  <w:tcW w:w="1306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Mùa</w:t>
                  </w:r>
                </w:p>
              </w:tc>
            </w:tr>
            <w:tr w:rsidR="00E95BFC" w:rsidRPr="0055049A" w:rsidTr="0055049A">
              <w:trPr>
                <w:jc w:val="center"/>
              </w:trPr>
              <w:tc>
                <w:tcPr>
                  <w:tcW w:w="1975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 xml:space="preserve">21/3 </w:t>
                  </w: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sym w:font="Wingdings" w:char="F0E0"/>
                  </w: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 xml:space="preserve"> 22/6</w:t>
                  </w:r>
                </w:p>
              </w:tc>
              <w:tc>
                <w:tcPr>
                  <w:tcW w:w="1080" w:type="dxa"/>
                  <w:vMerge w:val="restart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Nóng</w:t>
                  </w:r>
                </w:p>
              </w:tc>
              <w:tc>
                <w:tcPr>
                  <w:tcW w:w="990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Xuân</w:t>
                  </w:r>
                </w:p>
              </w:tc>
              <w:tc>
                <w:tcPr>
                  <w:tcW w:w="1178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1306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sz w:val="28"/>
                      <w:szCs w:val="28"/>
                      <w:lang w:val="vi-VN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</w:tr>
            <w:tr w:rsidR="00E95BFC" w:rsidRPr="0055049A" w:rsidTr="0055049A">
              <w:trPr>
                <w:jc w:val="center"/>
              </w:trPr>
              <w:tc>
                <w:tcPr>
                  <w:tcW w:w="1975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 xml:space="preserve">22/6 </w:t>
                  </w: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sym w:font="Wingdings" w:char="F0E0"/>
                  </w: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 xml:space="preserve"> 23/9</w:t>
                  </w:r>
                </w:p>
              </w:tc>
              <w:tc>
                <w:tcPr>
                  <w:tcW w:w="1080" w:type="dxa"/>
                  <w:vMerge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1178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1306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sz w:val="28"/>
                      <w:szCs w:val="28"/>
                      <w:lang w:val="vi-VN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</w:tr>
            <w:tr w:rsidR="00E95BFC" w:rsidRPr="0055049A" w:rsidTr="0055049A">
              <w:trPr>
                <w:jc w:val="center"/>
              </w:trPr>
              <w:tc>
                <w:tcPr>
                  <w:tcW w:w="1975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 xml:space="preserve">23/9 </w:t>
                  </w: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sym w:font="Wingdings" w:char="F0E0"/>
                  </w: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 xml:space="preserve"> 22/12</w:t>
                  </w:r>
                </w:p>
              </w:tc>
              <w:tc>
                <w:tcPr>
                  <w:tcW w:w="1080" w:type="dxa"/>
                  <w:vMerge w:val="restart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Lạnh</w:t>
                  </w:r>
                </w:p>
              </w:tc>
              <w:tc>
                <w:tcPr>
                  <w:tcW w:w="990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sz w:val="28"/>
                      <w:szCs w:val="28"/>
                      <w:lang w:val="vi-VN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1178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sz w:val="28"/>
                      <w:szCs w:val="28"/>
                      <w:lang w:val="vi-VN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1306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sz w:val="28"/>
                      <w:szCs w:val="28"/>
                      <w:lang w:val="vi-VN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</w:tr>
            <w:tr w:rsidR="00E95BFC" w:rsidRPr="0055049A" w:rsidTr="0055049A">
              <w:trPr>
                <w:jc w:val="center"/>
              </w:trPr>
              <w:tc>
                <w:tcPr>
                  <w:tcW w:w="1975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 xml:space="preserve">22/12 </w:t>
                  </w: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sym w:font="Wingdings" w:char="F0E0"/>
                  </w: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 xml:space="preserve"> 21/3 năm sau</w:t>
                  </w:r>
                </w:p>
              </w:tc>
              <w:tc>
                <w:tcPr>
                  <w:tcW w:w="1080" w:type="dxa"/>
                  <w:vMerge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sz w:val="28"/>
                      <w:szCs w:val="28"/>
                      <w:lang w:val="vi-VN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1178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sz w:val="28"/>
                      <w:szCs w:val="28"/>
                      <w:lang w:val="vi-VN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1306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sz w:val="28"/>
                      <w:szCs w:val="28"/>
                      <w:lang w:val="vi-VN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i/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</w:tr>
          </w:tbl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 xml:space="preserve">4. </w:t>
            </w: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vi-VN"/>
              </w:rPr>
              <w:t>Dựa vào hình 3, nêu sự khác nhau về hiện tượng mùa theo vĩ độ.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w:drawing>
                <wp:inline distT="0" distB="0" distL="0" distR="0" wp14:anchorId="535CDCC2" wp14:editId="2C8DF131">
                  <wp:extent cx="4120941" cy="1658679"/>
                  <wp:effectExtent l="0" t="0" r="0" b="0"/>
                  <wp:docPr id="56" name="Picture 4" descr="C:\Users\ADMIN\Desktop\Capture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4" descr="C:\Users\ADMIN\Desktop\Capture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7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78" t="12866" r="2517"/>
                          <a:stretch/>
                        </pic:blipFill>
                        <pic:spPr bwMode="auto">
                          <a:xfrm>
                            <a:off x="0" y="0"/>
                            <a:ext cx="4124995" cy="1660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Nhóm 2, 4: Tìm hiểu h</w:t>
            </w:r>
            <w:r w:rsidRPr="0055049A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  <w:t>iện tượng ngày - đêm dài ngắn theo mùa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HS liên hệ với thực tế ở nước ta vào mùa hè (mùa nóng) và mùa đông (mùa lạnh) GV cho HS quan sát hình 4 và kênh chữ để HS hoàn thành phần hoạt động, cụ thể như sau: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Cs/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 wp14:anchorId="5C6AC229" wp14:editId="06A7852D">
                  <wp:extent cx="4095750" cy="2071942"/>
                  <wp:effectExtent l="0" t="0" r="0" b="5080"/>
                  <wp:docPr id="57" name="Picture 57" descr="C:\Users\ADMIN\Desktop\Capture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C:\Users\ADMIN\Desktop\Capture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40" t="3505" r="2557"/>
                          <a:stretch/>
                        </pic:blipFill>
                        <pic:spPr bwMode="auto">
                          <a:xfrm>
                            <a:off x="0" y="0"/>
                            <a:ext cx="4123284" cy="20858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>- Nhận xét đường phân chia sáng tối và trục TĐ ở các ngày 22/6 và 22/12.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</w:rPr>
              <w:t>- Điền bảng sau:</w:t>
            </w:r>
          </w:p>
          <w:tbl>
            <w:tblPr>
              <w:tblStyle w:val="TableGrid2"/>
              <w:tblW w:w="6534" w:type="dxa"/>
              <w:tblLayout w:type="fixed"/>
              <w:tblLook w:val="04A0" w:firstRow="1" w:lastRow="0" w:firstColumn="1" w:lastColumn="0" w:noHBand="0" w:noVBand="1"/>
            </w:tblPr>
            <w:tblGrid>
              <w:gridCol w:w="1666"/>
              <w:gridCol w:w="721"/>
              <w:gridCol w:w="1721"/>
              <w:gridCol w:w="668"/>
              <w:gridCol w:w="1758"/>
            </w:tblGrid>
            <w:tr w:rsidR="00E95BFC" w:rsidRPr="0055049A" w:rsidTr="0055049A">
              <w:tc>
                <w:tcPr>
                  <w:tcW w:w="1666" w:type="dxa"/>
                  <w:vMerge w:val="restart"/>
                  <w:tcBorders>
                    <w:tl2br w:val="single" w:sz="4" w:space="0" w:color="auto"/>
                  </w:tcBorders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  <w:t xml:space="preserve">   Thời gian</w:t>
                  </w:r>
                </w:p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</w:pPr>
                </w:p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textAlignment w:val="baseline"/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  <w:t>Địa điểm</w:t>
                  </w:r>
                </w:p>
              </w:tc>
              <w:tc>
                <w:tcPr>
                  <w:tcW w:w="2442" w:type="dxa"/>
                  <w:gridSpan w:val="2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  <w:t>Ngày 22/6</w:t>
                  </w:r>
                </w:p>
              </w:tc>
              <w:tc>
                <w:tcPr>
                  <w:tcW w:w="2426" w:type="dxa"/>
                  <w:gridSpan w:val="2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  <w:t>Ngày 22/12</w:t>
                  </w:r>
                </w:p>
              </w:tc>
            </w:tr>
            <w:tr w:rsidR="00E95BFC" w:rsidRPr="0055049A" w:rsidTr="0055049A">
              <w:tc>
                <w:tcPr>
                  <w:tcW w:w="1666" w:type="dxa"/>
                  <w:vMerge/>
                  <w:tcBorders>
                    <w:tl2br w:val="single" w:sz="4" w:space="0" w:color="auto"/>
                  </w:tcBorders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21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  <w:t>Mùa</w:t>
                  </w:r>
                </w:p>
              </w:tc>
              <w:tc>
                <w:tcPr>
                  <w:tcW w:w="1721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  <w:t>So sánh độ dài ngày - đêm</w:t>
                  </w:r>
                </w:p>
              </w:tc>
              <w:tc>
                <w:tcPr>
                  <w:tcW w:w="668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  <w:t>Mùa</w:t>
                  </w:r>
                </w:p>
              </w:tc>
              <w:tc>
                <w:tcPr>
                  <w:tcW w:w="1758" w:type="dxa"/>
                  <w:vAlign w:val="center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  <w:t>So sánh độ dài ngày - đêm</w:t>
                  </w:r>
                </w:p>
              </w:tc>
            </w:tr>
            <w:tr w:rsidR="00E95BFC" w:rsidRPr="0055049A" w:rsidTr="0055049A">
              <w:trPr>
                <w:trHeight w:val="56"/>
              </w:trPr>
              <w:tc>
                <w:tcPr>
                  <w:tcW w:w="1666" w:type="dxa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both"/>
                    <w:textAlignment w:val="baseline"/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  <w:t>Nửa cầu Bắc</w:t>
                  </w:r>
                </w:p>
              </w:tc>
              <w:tc>
                <w:tcPr>
                  <w:tcW w:w="721" w:type="dxa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sz w:val="28"/>
                      <w:szCs w:val="28"/>
                      <w:lang w:val="vi-VN"/>
                    </w:rPr>
                  </w:pPr>
                  <w:r w:rsidRPr="0055049A">
                    <w:rPr>
                      <w:rFonts w:ascii="Times New Roman" w:eastAsia="Calibri" w:hAnsi="Times New Roman"/>
                      <w:b/>
                      <w:bCs/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1721" w:type="dxa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sz w:val="28"/>
                      <w:szCs w:val="28"/>
                      <w:lang w:val="vi-VN"/>
                    </w:rPr>
                  </w:pPr>
                  <w:r w:rsidRPr="0055049A">
                    <w:rPr>
                      <w:rFonts w:ascii="Times New Roman" w:eastAsia="Calibri" w:hAnsi="Times New Roman"/>
                      <w:b/>
                      <w:bCs/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668" w:type="dxa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sz w:val="28"/>
                      <w:szCs w:val="28"/>
                      <w:lang w:val="vi-VN"/>
                    </w:rPr>
                  </w:pPr>
                  <w:r w:rsidRPr="0055049A">
                    <w:rPr>
                      <w:rFonts w:ascii="Times New Roman" w:eastAsia="Calibri" w:hAnsi="Times New Roman"/>
                      <w:b/>
                      <w:bCs/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1758" w:type="dxa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sz w:val="28"/>
                      <w:szCs w:val="28"/>
                      <w:lang w:val="vi-VN"/>
                    </w:rPr>
                  </w:pPr>
                  <w:r w:rsidRPr="0055049A">
                    <w:rPr>
                      <w:rFonts w:ascii="Times New Roman" w:eastAsia="Calibri" w:hAnsi="Times New Roman"/>
                      <w:b/>
                      <w:bCs/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</w:tr>
            <w:tr w:rsidR="00E95BFC" w:rsidRPr="0055049A" w:rsidTr="0055049A">
              <w:tc>
                <w:tcPr>
                  <w:tcW w:w="1666" w:type="dxa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both"/>
                    <w:textAlignment w:val="baseline"/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</w:pPr>
                  <w:r w:rsidRPr="0055049A">
                    <w:rPr>
                      <w:rFonts w:ascii="Times New Roman" w:eastAsia="Calibri" w:hAnsi="Times New Roman"/>
                      <w:bCs/>
                      <w:color w:val="000000"/>
                      <w:sz w:val="28"/>
                      <w:szCs w:val="28"/>
                    </w:rPr>
                    <w:t>Nửa cầu Nam</w:t>
                  </w:r>
                </w:p>
              </w:tc>
              <w:tc>
                <w:tcPr>
                  <w:tcW w:w="721" w:type="dxa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sz w:val="28"/>
                      <w:szCs w:val="28"/>
                      <w:lang w:val="vi-VN"/>
                    </w:rPr>
                  </w:pPr>
                  <w:r w:rsidRPr="0055049A">
                    <w:rPr>
                      <w:rFonts w:ascii="Times New Roman" w:eastAsia="Calibri" w:hAnsi="Times New Roman"/>
                      <w:b/>
                      <w:bCs/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1721" w:type="dxa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sz w:val="28"/>
                      <w:szCs w:val="28"/>
                      <w:lang w:val="vi-VN"/>
                    </w:rPr>
                  </w:pPr>
                  <w:r w:rsidRPr="0055049A">
                    <w:rPr>
                      <w:rFonts w:ascii="Times New Roman" w:eastAsia="Calibri" w:hAnsi="Times New Roman"/>
                      <w:b/>
                      <w:bCs/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668" w:type="dxa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sz w:val="28"/>
                      <w:szCs w:val="28"/>
                      <w:lang w:val="vi-VN"/>
                    </w:rPr>
                  </w:pPr>
                  <w:r w:rsidRPr="0055049A">
                    <w:rPr>
                      <w:rFonts w:ascii="Times New Roman" w:eastAsia="Calibri" w:hAnsi="Times New Roman"/>
                      <w:b/>
                      <w:bCs/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1758" w:type="dxa"/>
                </w:tcPr>
                <w:p w:rsidR="00E95BFC" w:rsidRPr="0055049A" w:rsidRDefault="00E95BFC" w:rsidP="0055049A">
                  <w:pPr>
                    <w:suppressAutoHyphens/>
                    <w:autoSpaceDN w:val="0"/>
                    <w:spacing w:after="120"/>
                    <w:jc w:val="center"/>
                    <w:textAlignment w:val="baseline"/>
                    <w:rPr>
                      <w:rFonts w:ascii="Times New Roman" w:eastAsia="Calibri" w:hAnsi="Times New Roman"/>
                      <w:sz w:val="28"/>
                      <w:szCs w:val="28"/>
                      <w:lang w:val="vi-VN"/>
                    </w:rPr>
                  </w:pPr>
                  <w:r w:rsidRPr="0055049A">
                    <w:rPr>
                      <w:rFonts w:ascii="Times New Roman" w:eastAsia="Calibri" w:hAnsi="Times New Roman"/>
                      <w:b/>
                      <w:bCs/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</w:tr>
          </w:tbl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HS lắng nghe và tiếp cận nhiệm vụ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  <w:t>Bước 2: Thực hiện nhiệm vụ học tập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GV: Gợi ý, hỗ trợ HS thực hiện nhiệm vụ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>HS: Suy nghĩ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cá nhân và thảo luận theo nhóm để</w:t>
            </w:r>
            <w:r w:rsidRPr="0055049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vi-VN"/>
              </w:rPr>
              <w:t xml:space="preserve"> trả lời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val="vi-VN"/>
              </w:rPr>
              <w:t>Bước 3: Báo cáo kết quả và thảo luận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HS: </w:t>
            </w: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Đại diện nhóm t</w:t>
            </w: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rình bày kết quả</w:t>
            </w: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GV lắng nghe, gọi HS</w:t>
            </w: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khác</w:t>
            </w: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 nhận xét và bổ sung</w:t>
            </w: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  <w:lang w:val="vi-VN"/>
              </w:rPr>
              <w:t>Bước 4: Kết luận, nhận định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>GV chuẩn kiến thức và ghi bảng</w:t>
            </w: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  <w:t xml:space="preserve">HS: Lắng nghe, </w:t>
            </w: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ghi bài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lastRenderedPageBreak/>
              <w:t>2. Hệ quả chuyển động của TĐ quanh MT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a</w:t>
            </w:r>
            <w:r w:rsidRPr="0055049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. </w:t>
            </w:r>
            <w:r w:rsidRPr="0055049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Mùa trên TĐ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Trong quá trình chuyển động MT, nửa cầu Bắc và nửa cầu Nam luân phiên chúc và ngả về phía MT sinh ra các mùa.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Sự phân bố ánh sáng, lượng nhiệt và các mùa ở 2 nửa cầu trái ngược nhau.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Chia 1 năm ra 4 mùa: Xuân, Hạ, Thu, Đông.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Các mùa tính theo dương lịch  và âm - dương lich có khác nhau về thời gian bắt đầu và kết thúc.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b</w:t>
            </w:r>
            <w:r w:rsidRPr="0055049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Pr="0055049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 w:rsidRPr="0055049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Hiện tượng ngày - đêm dài ngắn theo mùa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 xml:space="preserve">- Trong khi chuyển động quanh MT, TĐ có lúc ngả nửa cầu </w:t>
            </w: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lastRenderedPageBreak/>
              <w:t>Bắc, nửa cầu Nam về phía MT.</w:t>
            </w:r>
          </w:p>
          <w:p w:rsidR="00E95BFC" w:rsidRPr="0055049A" w:rsidRDefault="00E95BFC" w:rsidP="0055049A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504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Do đường phân chia sáng tối không trùng với trục TĐ nên các địa điểm ở nửa cầu Bắc, nửa cầu Nam có hiện tượng ngày, đêm dài ngắn khác nhau theo vĩ độ (càng về hai cực càng biểu hiện rõ).</w:t>
            </w:r>
          </w:p>
        </w:tc>
      </w:tr>
    </w:tbl>
    <w:p w:rsidR="00E95BFC" w:rsidRPr="0055049A" w:rsidRDefault="00E95BFC" w:rsidP="0055049A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lastRenderedPageBreak/>
        <w:t>Hoạt động 3: Luyện tập (5 phút)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>a. Mục đích: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 Giúp HS khắc sâu kiến thức 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kĩ năng vừa lĩnh hội trong 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>bài học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>b. Nội dung: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HS suy nghĩ cá nhân và t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rả lời các câu hỏi 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tự luận.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>c. Sản phẩm: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C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>âu trả lời của HS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>d. Cách thực hiện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vi-VN"/>
        </w:rPr>
        <w:t>Bước 1: Chuyển giao nhiệm vụ học tập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lastRenderedPageBreak/>
        <w:t>GV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yêu cầu HS trả lời các câu hỏi: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sz w:val="28"/>
          <w:szCs w:val="28"/>
          <w:u w:val="single"/>
        </w:rPr>
        <w:t>Câu 1:</w:t>
      </w:r>
      <w:r w:rsidRPr="0055049A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Tại sao </w:t>
      </w:r>
      <w:r w:rsidRPr="0055049A">
        <w:rPr>
          <w:rFonts w:ascii="Times New Roman" w:eastAsia="Calibri" w:hAnsi="Times New Roman" w:cs="Times New Roman"/>
          <w:sz w:val="28"/>
          <w:szCs w:val="28"/>
        </w:rPr>
        <w:t>TĐ</w:t>
      </w:r>
      <w:r w:rsidRPr="0055049A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chuyển động quanh </w:t>
      </w:r>
      <w:r w:rsidRPr="0055049A">
        <w:rPr>
          <w:rFonts w:ascii="Times New Roman" w:eastAsia="Calibri" w:hAnsi="Times New Roman" w:cs="Times New Roman"/>
          <w:spacing w:val="-4"/>
          <w:sz w:val="28"/>
          <w:szCs w:val="28"/>
        </w:rPr>
        <w:t>MT</w:t>
      </w:r>
      <w:r w:rsidRPr="0055049A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lại sinh ra 2 thời kì nóng và lạnh trái ngược nhau ở 2 nửa cầu?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i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sz w:val="28"/>
          <w:szCs w:val="28"/>
          <w:u w:val="single"/>
        </w:rPr>
        <w:t>Câu 2:</w:t>
      </w:r>
      <w:r w:rsidRPr="0055049A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Dựa vào kiến thức đã học, giải thích vì sao khí hậu </w:t>
      </w:r>
      <w:r w:rsidRPr="0055049A">
        <w:rPr>
          <w:rFonts w:ascii="Times New Roman" w:eastAsia="Calibri" w:hAnsi="Times New Roman" w:cs="Times New Roman"/>
          <w:sz w:val="28"/>
          <w:szCs w:val="28"/>
        </w:rPr>
        <w:t xml:space="preserve">miền Bắc </w:t>
      </w:r>
      <w:r w:rsidRPr="0055049A">
        <w:rPr>
          <w:rFonts w:ascii="Times New Roman" w:eastAsia="Calibri" w:hAnsi="Times New Roman" w:cs="Times New Roman"/>
          <w:sz w:val="28"/>
          <w:szCs w:val="28"/>
          <w:lang w:val="vi-VN"/>
        </w:rPr>
        <w:t>nước ta cũng có mùa nóng và mùa lạnh?</w:t>
      </w:r>
      <w:r w:rsidRPr="0055049A">
        <w:rPr>
          <w:rFonts w:ascii="Times New Roman" w:eastAsia="Calibri" w:hAnsi="Times New Roman" w:cs="Times New Roman"/>
          <w:i/>
          <w:sz w:val="28"/>
          <w:szCs w:val="28"/>
          <w:lang w:val="vi-VN"/>
        </w:rPr>
        <w:t xml:space="preserve"> 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HS lắng nghe, suy nghĩ.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vi-VN"/>
        </w:rPr>
        <w:t>Bước 2: Thực hiện nhiệm vụ học tập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 xml:space="preserve">HS suy nghĩ để tìm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câu trả lời.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vi-VN"/>
        </w:rPr>
        <w:t>Bước 3: Báo cáo kết quả và thảo luận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 xml:space="preserve">HS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trình bày câu trả lời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GV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l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ắng nghe, gọi HS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khác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nhận xét và bổ sung</w:t>
      </w:r>
      <w:r w:rsidRPr="0055049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vi-VN"/>
        </w:rPr>
        <w:t>Bước 4: Kết luận, nhận định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GV chuẩn kiến thức, nhấn mạnh kiến thức trọng tâm của bài học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HS lắng nghe.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E95BFC" w:rsidRPr="0055049A" w:rsidRDefault="00E95BFC" w:rsidP="0055049A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>Hoạt động 4: Vận dụng (5 phút)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>a. Mục đích: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 HS biết được giải thích được những vấn đề có liên quan đến bài học hôm nay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>b. Nội dung: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 Vận dụng kiến thức 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kĩ năng vừa lĩnh hội để giải quyết vấn đề trong cuộc sống.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>c. Sản phẩm: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 Thuyết trình sản phẩm, câu trả lời, bài làm của HS 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>d. Cách thực hiện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vi-VN"/>
        </w:rPr>
        <w:t>Bước 1: Chuyển giao nhiệm vụ học tập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GV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yêu cầu HS giải đáp tình huống: 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u w:val="single"/>
        </w:rPr>
        <w:t>Tình huống 1: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 xml:space="preserve">Nghỉ hè năm nay, bố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sẽ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 xml:space="preserve">cho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em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 xml:space="preserve"> đi du lịch ở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Ô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 xml:space="preserve">-xtrây-li-a.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Em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 xml:space="preserve"> không hiểu tại sao bố lại dặn chuẩn bị nhiều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quần áo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 xml:space="preserve"> ấm. 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Em hãy cùng suy nghĩ.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u w:val="single"/>
        </w:rPr>
        <w:t>Tình huống 2: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55049A">
        <w:rPr>
          <w:rFonts w:ascii="Times New Roman" w:eastAsia="Calibri" w:hAnsi="Times New Roman" w:cs="Times New Roman"/>
          <w:sz w:val="28"/>
          <w:szCs w:val="28"/>
          <w:lang w:val="vi-VN"/>
        </w:rPr>
        <w:t>Nếu em có cửa hàng buôn bán quần áo, em sẽ có chiến lược kinh doanh quần áo theo mùa như thế nào?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HS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l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ắng nghe và tiếp cận nhiệm vụ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vi-VN"/>
        </w:rPr>
        <w:t>Bước 2: Thực hiện nhiệm vụ học tập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GV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g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ợi ý, hỗ trợ HS thực hiện nhiệm vụ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HS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s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uy nghĩ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để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 xml:space="preserve"> trả lời</w:t>
      </w:r>
      <w:r w:rsidRPr="0055049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/>
          <w:bCs/>
          <w:i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bCs/>
          <w:i/>
          <w:color w:val="000000" w:themeColor="text1"/>
          <w:sz w:val="28"/>
          <w:szCs w:val="28"/>
          <w:lang w:val="vi-VN"/>
        </w:rPr>
        <w:t>Bước 3: Báo cáo kết quả và thảo luận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>HS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>trình bày kết quả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lastRenderedPageBreak/>
        <w:t>GV lắng nghe, gọi HS nhận xét và bổ sung</w:t>
      </w: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/>
          <w:bCs/>
          <w:i/>
          <w:color w:val="000000" w:themeColor="text1"/>
          <w:sz w:val="28"/>
          <w:szCs w:val="28"/>
          <w:lang w:val="vi-VN"/>
        </w:rPr>
      </w:pPr>
      <w:r w:rsidRPr="0055049A">
        <w:rPr>
          <w:rFonts w:ascii="Times New Roman" w:eastAsia="Calibri" w:hAnsi="Times New Roman" w:cs="Times New Roman"/>
          <w:b/>
          <w:bCs/>
          <w:i/>
          <w:color w:val="000000" w:themeColor="text1"/>
          <w:sz w:val="28"/>
          <w:szCs w:val="28"/>
          <w:lang w:val="vi-VN"/>
        </w:rPr>
        <w:t>Bước 4: Kết luận, nhận định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>GV chuẩn kiến thức.</w:t>
      </w:r>
    </w:p>
    <w:p w:rsidR="00E95BFC" w:rsidRPr="0055049A" w:rsidRDefault="00E95BFC" w:rsidP="0055049A">
      <w:pPr>
        <w:suppressAutoHyphens/>
        <w:autoSpaceDN w:val="0"/>
        <w:spacing w:after="120" w:line="240" w:lineRule="auto"/>
        <w:textAlignment w:val="baseline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5504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>HS lắng nghe và ghi nhớ.</w:t>
      </w:r>
    </w:p>
    <w:p w:rsidR="00FB4078" w:rsidRPr="0055049A" w:rsidRDefault="00FB4078" w:rsidP="0055049A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sectPr w:rsidR="00FB4078" w:rsidRPr="0055049A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366EB"/>
    <w:rsid w:val="003E7E07"/>
    <w:rsid w:val="004A7B8B"/>
    <w:rsid w:val="004B0E1D"/>
    <w:rsid w:val="0055049A"/>
    <w:rsid w:val="00582303"/>
    <w:rsid w:val="005B4D9D"/>
    <w:rsid w:val="006265AB"/>
    <w:rsid w:val="0072207A"/>
    <w:rsid w:val="008F606F"/>
    <w:rsid w:val="009439F0"/>
    <w:rsid w:val="00A33ECE"/>
    <w:rsid w:val="00A44639"/>
    <w:rsid w:val="00A65EDC"/>
    <w:rsid w:val="00A86F66"/>
    <w:rsid w:val="00AB7560"/>
    <w:rsid w:val="00AD615E"/>
    <w:rsid w:val="00AF1451"/>
    <w:rsid w:val="00BF7716"/>
    <w:rsid w:val="00C64FFD"/>
    <w:rsid w:val="00C67F8D"/>
    <w:rsid w:val="00D07C6A"/>
    <w:rsid w:val="00DE1C79"/>
    <w:rsid w:val="00E0470B"/>
    <w:rsid w:val="00E336BC"/>
    <w:rsid w:val="00E66959"/>
    <w:rsid w:val="00E916F5"/>
    <w:rsid w:val="00E95BFC"/>
    <w:rsid w:val="00F251A6"/>
    <w:rsid w:val="00FB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E95BFC"/>
    <w:pPr>
      <w:spacing w:after="0" w:line="240" w:lineRule="auto"/>
    </w:pPr>
    <w:rPr>
      <w:rFonts w:eastAsia="Yu Mincho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E95BFC"/>
    <w:pPr>
      <w:spacing w:after="0" w:line="240" w:lineRule="auto"/>
    </w:pPr>
    <w:rPr>
      <w:rFonts w:eastAsia="Yu Mincho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hdphoto" Target="media/hdphoto2.wdp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microsoft.com/office/2007/relationships/hdphoto" Target="media/hdphoto4.wdp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dcterms:created xsi:type="dcterms:W3CDTF">2022-09-20T14:20:00Z</dcterms:created>
  <dcterms:modified xsi:type="dcterms:W3CDTF">2024-10-19T15:05:00Z</dcterms:modified>
</cp:coreProperties>
</file>